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№979-</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175" w:leader="none"/>
        </w:tabs>
        <w:suppressAutoHyphens w:val="true"/>
        <w:bidi w:val="0"/>
        <w:spacing w:lineRule="atLeast" w:line="100"/>
        <w:ind w:left="0" w:right="3175" w:hanging="0"/>
        <w:jc w:val="left"/>
        <w:textAlignment w:val="baseline"/>
        <w:rPr>
          <w:b/>
          <w:b/>
          <w:lang w:val="uk-UA"/>
        </w:rPr>
      </w:pPr>
      <w:r>
        <w:rPr>
          <w:rStyle w:val="Style15"/>
          <w:rFonts w:eastAsia="Times New Roman" w:cs="Times New Roman"/>
          <w:b/>
          <w:bCs/>
          <w:iCs/>
          <w:color w:val="000000"/>
          <w:sz w:val="24"/>
          <w:szCs w:val="24"/>
          <w:lang w:val="uk-UA" w:eastAsia="ru-RU" w:bidi="ar-SA"/>
        </w:rPr>
        <w:t>Про надання дозволу  гр. Морозовій  О. І.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ділянки №128,</w:t>
      </w:r>
    </w:p>
    <w:p>
      <w:pPr>
        <w:pStyle w:val="Normal"/>
        <w:widowControl/>
        <w:shd w:val="clear" w:color="auto" w:fill="FFFFFF"/>
        <w:tabs>
          <w:tab w:val="left" w:pos="6175" w:leader="none"/>
        </w:tabs>
        <w:suppressAutoHyphens w:val="true"/>
        <w:bidi w:val="0"/>
        <w:spacing w:lineRule="atLeast" w:line="100"/>
        <w:ind w:left="0" w:right="3175" w:hanging="0"/>
        <w:jc w:val="left"/>
        <w:textAlignment w:val="baseline"/>
        <w:rPr>
          <w:b/>
          <w:b/>
          <w:lang w:val="uk-UA"/>
        </w:rPr>
      </w:pPr>
      <w:r>
        <w:rPr>
          <w:rStyle w:val="Style15"/>
          <w:rFonts w:eastAsia="Times New Roman" w:cs="Times New Roman"/>
          <w:b/>
          <w:bCs/>
          <w:iCs/>
          <w:color w:val="000000"/>
          <w:sz w:val="24"/>
          <w:szCs w:val="24"/>
          <w:lang w:val="uk-UA" w:eastAsia="ru-RU" w:bidi="ar-SA"/>
        </w:rPr>
        <w:t>що     розташована    за    межами    населеного   пункту</w:t>
      </w:r>
    </w:p>
    <w:p>
      <w:pPr>
        <w:pStyle w:val="Normal"/>
        <w:widowControl/>
        <w:shd w:val="clear" w:color="auto" w:fill="FFFFFF"/>
        <w:tabs>
          <w:tab w:val="left" w:pos="6288" w:leader="none"/>
        </w:tabs>
        <w:suppressAutoHyphens w:val="true"/>
        <w:bidi w:val="0"/>
        <w:spacing w:lineRule="atLeast" w:line="100"/>
        <w:ind w:left="0" w:right="3458" w:hanging="0"/>
        <w:jc w:val="left"/>
        <w:textAlignment w:val="baseline"/>
        <w:rPr>
          <w:b/>
          <w:b/>
          <w:lang w:val="uk-UA"/>
        </w:rPr>
      </w:pPr>
      <w:r>
        <w:rPr>
          <w:rStyle w:val="Style15"/>
          <w:rFonts w:eastAsia="Times New Roman" w:cs="Times New Roman"/>
          <w:b/>
          <w:bCs/>
          <w:iCs/>
          <w:color w:val="000000"/>
          <w:sz w:val="24"/>
          <w:szCs w:val="24"/>
          <w:lang w:val="uk-UA" w:eastAsia="ru-RU" w:bidi="ar-SA"/>
        </w:rPr>
        <w:t>с. Красна Поляна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tabs>
          <w:tab w:val="left" w:pos="6413" w:leader="none"/>
        </w:tabs>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Морозової Олени Іванівни,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22.06.2021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наданний відділом Державного земельного кадастру про земельну ділянку № 50</w:t>
      </w:r>
      <w:r>
        <w:rPr>
          <w:lang w:val="en-US"/>
        </w:rPr>
        <w:t>6</w:t>
      </w:r>
      <w:r>
        <w:rPr>
          <w:lang w:val="uk-UA"/>
        </w:rPr>
        <w:t>\171-20 від 15.04.2020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Морозовій Олені Іванівни,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128 (код КВЦПЗ - 01.05), площею 0.0680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Морозовій Олені Іванівні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suppressAutoHyphens w:val="true"/>
        <w:bidi w:val="0"/>
        <w:ind w:left="0" w:right="0" w:firstLine="567"/>
        <w:jc w:val="both"/>
        <w:textAlignment w:val="baseline"/>
        <w:rPr>
          <w:rFonts w:ascii="Times New Roman" w:hAnsi="Times New Roman" w:eastAsia="Times New Roman" w:cs="Times New Roman"/>
          <w:bCs/>
          <w:iCs/>
          <w:color w:val="000000"/>
          <w:sz w:val="24"/>
          <w:szCs w:val="24"/>
          <w:lang w:val="uk-UA" w:bidi="ar-SA"/>
        </w:rPr>
      </w:pPr>
      <w:r>
        <w:rPr>
          <w:rStyle w:val="Style15"/>
          <w:rFonts w:eastAsia="Times New Roman" w:cs="Times New Roman"/>
          <w:bCs/>
          <w:iCs/>
          <w:color w:val="000000"/>
          <w:sz w:val="24"/>
          <w:szCs w:val="24"/>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Application>LibreOffice/5.1.6.2$Linux_X86_64 LibreOffice_project/10m0$Build-2</Application>
  <Pages>1</Pages>
  <Words>335</Words>
  <Characters>2228</Characters>
  <CharactersWithSpaces>2755</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2021-08-13T13:54:32Z</cp:lastPrinted>
  <dcterms:modified xsi:type="dcterms:W3CDTF">2021-08-16T15:48:11Z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